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443" w:tblpY="1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8"/>
      </w:tblGrid>
      <w:tr w:rsidR="00D64560" w:rsidTr="00D64560">
        <w:tblPrEx>
          <w:tblCellMar>
            <w:top w:w="0" w:type="dxa"/>
            <w:bottom w:w="0" w:type="dxa"/>
          </w:tblCellMar>
        </w:tblPrEx>
        <w:trPr>
          <w:trHeight w:val="1414"/>
        </w:trPr>
        <w:tc>
          <w:tcPr>
            <w:tcW w:w="3948" w:type="dxa"/>
          </w:tcPr>
          <w:p w:rsidR="00D64560" w:rsidRDefault="00D64560" w:rsidP="00D64560">
            <w:pPr>
              <w:rPr>
                <w:noProof/>
                <w:color w:val="FFFFFF"/>
              </w:rPr>
            </w:pPr>
            <w:bookmarkStart w:id="0" w:name="_GoBack"/>
            <w:bookmarkEnd w:id="0"/>
            <w:r>
              <w:rPr>
                <w:noProof/>
                <w:color w:val="FFFFFF"/>
              </w:rPr>
              <w:t xml:space="preserve"> </w:t>
            </w:r>
          </w:p>
          <w:p w:rsidR="00D64560" w:rsidRDefault="00D64560" w:rsidP="00D64560">
            <w:r>
              <w:rPr>
                <w:noProof/>
                <w:color w:val="FFFFFF"/>
              </w:rPr>
              <w:t xml:space="preserve">  </w:t>
            </w:r>
            <w:r w:rsidR="004460DC" w:rsidRPr="00D64560">
              <w:rPr>
                <w:noProof/>
                <w:color w:val="FFFFFF"/>
              </w:rPr>
              <w:drawing>
                <wp:inline distT="0" distB="0" distL="0" distR="0">
                  <wp:extent cx="2228850" cy="581025"/>
                  <wp:effectExtent l="0" t="0" r="0" b="0"/>
                  <wp:docPr id="1" name="Obrázok 1" descr="C:\Users\zemko\Pictures\int_logo_groess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 descr="C:\Users\zemko\Pictures\int_logo_groess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57E4" w:rsidRDefault="003F57E4"/>
    <w:p w:rsidR="003F57E4" w:rsidRDefault="004460D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10160</wp:posOffset>
                </wp:positionV>
                <wp:extent cx="2514600" cy="5173980"/>
                <wp:effectExtent l="13970" t="11430" r="5080" b="5715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17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57E4" w:rsidRDefault="003F57E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</w:rPr>
                            </w:pPr>
                          </w:p>
                          <w:p w:rsidR="00D64560" w:rsidRDefault="00D64560" w:rsidP="009B189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9B1895" w:rsidRDefault="00D64560" w:rsidP="009B1895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Názov</w:t>
                            </w:r>
                            <w:r w:rsidR="009B1895">
                              <w:rPr>
                                <w:b/>
                                <w:bCs/>
                                <w:sz w:val="28"/>
                              </w:rPr>
                              <w:t xml:space="preserve"> projektu </w:t>
                            </w:r>
                          </w:p>
                          <w:p w:rsidR="009B1895" w:rsidRDefault="009B1895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D64560" w:rsidRDefault="00D64560" w:rsidP="00FC25B7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472DE7" w:rsidRPr="00CD05FD" w:rsidRDefault="00D64560" w:rsidP="00FC25B7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Interreg</w:t>
                            </w:r>
                          </w:p>
                          <w:p w:rsidR="00234B88" w:rsidRPr="00CD05FD" w:rsidRDefault="00472DE7" w:rsidP="00FC25B7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CD05FD">
                              <w:rPr>
                                <w:b/>
                                <w:sz w:val="36"/>
                                <w:szCs w:val="36"/>
                              </w:rPr>
                              <w:t>Stredná Európa</w:t>
                            </w:r>
                          </w:p>
                          <w:p w:rsidR="00472DE7" w:rsidRDefault="00472DE7" w:rsidP="00FC25B7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B3A5D" w:rsidRPr="00FB3A5D" w:rsidRDefault="00FB3A5D" w:rsidP="008E70BC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E70BC" w:rsidRDefault="008E70BC" w:rsidP="008E70B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ŽoOV č. </w:t>
                            </w:r>
                            <w:r w:rsidRPr="00FB3A5D">
                              <w:rPr>
                                <w:b/>
                                <w:sz w:val="40"/>
                                <w:szCs w:val="40"/>
                              </w:rPr>
                              <w:t>...</w:t>
                            </w:r>
                          </w:p>
                          <w:p w:rsidR="008E70BC" w:rsidRDefault="008E70BC" w:rsidP="008E70B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8E70BC" w:rsidRPr="00FB3A5D" w:rsidRDefault="00FB3A5D" w:rsidP="00FB3A5D">
                            <w:pPr>
                              <w:spacing w:line="276" w:lineRule="auto"/>
                              <w:jc w:val="center"/>
                              <w:rPr>
                                <w:b/>
                                <w:cap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aps/>
                                <w:sz w:val="52"/>
                                <w:szCs w:val="52"/>
                              </w:rPr>
                              <w:t xml:space="preserve">Acronym </w:t>
                            </w:r>
                            <w:r w:rsidR="008E70BC" w:rsidRPr="00FB3A5D">
                              <w:rPr>
                                <w:b/>
                                <w:caps/>
                                <w:sz w:val="52"/>
                                <w:szCs w:val="52"/>
                              </w:rPr>
                              <w:t>Projekt</w:t>
                            </w:r>
                            <w:r>
                              <w:rPr>
                                <w:b/>
                                <w:caps/>
                                <w:sz w:val="52"/>
                                <w:szCs w:val="52"/>
                              </w:rPr>
                              <w:t>U</w:t>
                            </w:r>
                          </w:p>
                          <w:p w:rsidR="008E70BC" w:rsidRDefault="008E70BC" w:rsidP="008E70BC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64560" w:rsidRDefault="00D64560" w:rsidP="008E70BC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3912" w:type="dxa"/>
                              <w:tblInd w:w="-23" w:type="dxa"/>
                              <w:tblBorders>
                                <w:top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912"/>
                            </w:tblGrid>
                            <w:tr w:rsidR="00D64560" w:rsidTr="00D64560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00"/>
                              </w:trPr>
                              <w:tc>
                                <w:tcPr>
                                  <w:tcW w:w="3912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D64560" w:rsidRDefault="00D64560" w:rsidP="008E70BC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64560" w:rsidRDefault="00D64560" w:rsidP="008E70BC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E70BC" w:rsidRPr="008E70BC" w:rsidRDefault="00FB3A5D" w:rsidP="00FB3A5D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Názov LP/PP</w:t>
                            </w:r>
                          </w:p>
                          <w:p w:rsidR="000508A2" w:rsidRPr="00472DE7" w:rsidRDefault="000508A2" w:rsidP="008E70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18pt;margin-top:.8pt;width:198pt;height:407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">
                <v:textbox>
                  <w:txbxContent>
                    <w:p w:rsidR="003F57E4" w:rsidRDefault="003F57E4">
                      <w:pPr>
                        <w:jc w:val="center"/>
                        <w:rPr>
                          <w:b/>
                          <w:bCs/>
                          <w:sz w:val="32"/>
                        </w:rPr>
                      </w:pPr>
                    </w:p>
                    <w:p w:rsidR="00D64560" w:rsidRDefault="00D64560" w:rsidP="009B1895">
                      <w:pPr>
                        <w:jc w:val="center"/>
                        <w:rPr>
                          <w:b/>
                          <w:bCs/>
                          <w:sz w:val="28"/>
                        </w:rPr>
                      </w:pPr>
                    </w:p>
                    <w:p w:rsidR="009B1895" w:rsidRDefault="00D64560" w:rsidP="009B1895">
                      <w:pPr>
                        <w:jc w:val="center"/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>Názov</w:t>
                      </w:r>
                      <w:r w:rsidR="009B1895">
                        <w:rPr>
                          <w:b/>
                          <w:bCs/>
                          <w:sz w:val="28"/>
                        </w:rPr>
                        <w:t xml:space="preserve"> projektu </w:t>
                      </w:r>
                    </w:p>
                    <w:p w:rsidR="009B1895" w:rsidRDefault="009B1895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D64560" w:rsidRDefault="00D64560" w:rsidP="00FC25B7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  <w:p w:rsidR="00472DE7" w:rsidRPr="00CD05FD" w:rsidRDefault="00D64560" w:rsidP="00FC25B7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Interreg</w:t>
                      </w:r>
                    </w:p>
                    <w:p w:rsidR="00234B88" w:rsidRPr="00CD05FD" w:rsidRDefault="00472DE7" w:rsidP="00FC25B7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CD05FD">
                        <w:rPr>
                          <w:b/>
                          <w:sz w:val="36"/>
                          <w:szCs w:val="36"/>
                        </w:rPr>
                        <w:t>Stredná Európa</w:t>
                      </w:r>
                    </w:p>
                    <w:p w:rsidR="00472DE7" w:rsidRDefault="00472DE7" w:rsidP="00FC25B7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  <w:p w:rsidR="00FB3A5D" w:rsidRPr="00FB3A5D" w:rsidRDefault="00FB3A5D" w:rsidP="008E70BC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8E70BC" w:rsidRDefault="008E70BC" w:rsidP="008E70BC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ŽoOV č. </w:t>
                      </w:r>
                      <w:r w:rsidRPr="00FB3A5D">
                        <w:rPr>
                          <w:b/>
                          <w:sz w:val="40"/>
                          <w:szCs w:val="40"/>
                        </w:rPr>
                        <w:t>...</w:t>
                      </w:r>
                    </w:p>
                    <w:p w:rsidR="008E70BC" w:rsidRDefault="008E70BC" w:rsidP="008E70BC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  <w:p w:rsidR="008E70BC" w:rsidRPr="00FB3A5D" w:rsidRDefault="00FB3A5D" w:rsidP="00FB3A5D">
                      <w:pPr>
                        <w:spacing w:line="276" w:lineRule="auto"/>
                        <w:jc w:val="center"/>
                        <w:rPr>
                          <w:b/>
                          <w:caps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aps/>
                          <w:sz w:val="52"/>
                          <w:szCs w:val="52"/>
                        </w:rPr>
                        <w:t xml:space="preserve">Acronym </w:t>
                      </w:r>
                      <w:r w:rsidR="008E70BC" w:rsidRPr="00FB3A5D">
                        <w:rPr>
                          <w:b/>
                          <w:caps/>
                          <w:sz w:val="52"/>
                          <w:szCs w:val="52"/>
                        </w:rPr>
                        <w:t>Projekt</w:t>
                      </w:r>
                      <w:r>
                        <w:rPr>
                          <w:b/>
                          <w:caps/>
                          <w:sz w:val="52"/>
                          <w:szCs w:val="52"/>
                        </w:rPr>
                        <w:t>U</w:t>
                      </w:r>
                    </w:p>
                    <w:p w:rsidR="008E70BC" w:rsidRDefault="008E70BC" w:rsidP="008E70BC">
                      <w:pPr>
                        <w:spacing w:line="36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D64560" w:rsidRDefault="00D64560" w:rsidP="008E70BC">
                      <w:pPr>
                        <w:spacing w:line="36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3912" w:type="dxa"/>
                        <w:tblInd w:w="-23" w:type="dxa"/>
                        <w:tblBorders>
                          <w:top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912"/>
                      </w:tblGrid>
                      <w:tr w:rsidR="00D64560" w:rsidTr="00D64560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00"/>
                        </w:trPr>
                        <w:tc>
                          <w:tcPr>
                            <w:tcW w:w="3912" w:type="dxa"/>
                            <w:tcBorders>
                              <w:top w:val="single" w:sz="4" w:space="0" w:color="auto"/>
                            </w:tcBorders>
                          </w:tcPr>
                          <w:p w:rsidR="00D64560" w:rsidRDefault="00D64560" w:rsidP="008E70BC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D64560" w:rsidRDefault="00D64560" w:rsidP="008E70BC">
                      <w:pPr>
                        <w:spacing w:line="36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8E70BC" w:rsidRPr="008E70BC" w:rsidRDefault="00FB3A5D" w:rsidP="00FB3A5D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Názov LP/PP</w:t>
                      </w:r>
                    </w:p>
                    <w:p w:rsidR="000508A2" w:rsidRPr="00472DE7" w:rsidRDefault="000508A2" w:rsidP="008E70B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F57E4" w:rsidRDefault="004460DC"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7205345</wp:posOffset>
            </wp:positionH>
            <wp:positionV relativeFrom="paragraph">
              <wp:posOffset>109855</wp:posOffset>
            </wp:positionV>
            <wp:extent cx="685800" cy="469265"/>
            <wp:effectExtent l="0" t="0" r="0" b="0"/>
            <wp:wrapNone/>
            <wp:docPr id="8" name="Obrázok 8" descr="http://europa.eu.int/comm/regional_policy/sources/graph/img/ja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europa.eu.int/comm/regional_policy/sources/graph/img/jaune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57E4" w:rsidRDefault="003F57E4"/>
    <w:p w:rsidR="003F57E4" w:rsidRDefault="003F57E4"/>
    <w:p w:rsidR="003F57E4" w:rsidRDefault="003F57E4"/>
    <w:p w:rsidR="003F57E4" w:rsidRDefault="003F57E4"/>
    <w:p w:rsidR="003F57E4" w:rsidRDefault="004460DC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109220</wp:posOffset>
                </wp:positionV>
                <wp:extent cx="2514600" cy="0"/>
                <wp:effectExtent l="13970" t="9525" r="5080" b="9525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E5DCD" id="Line 1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8.6pt" to="3in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pN8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"/>
            </w:pict>
          </mc:Fallback>
        </mc:AlternateContent>
      </w:r>
    </w:p>
    <w:p w:rsidR="003F57E4" w:rsidRDefault="003F57E4">
      <w:pPr>
        <w:tabs>
          <w:tab w:val="left" w:pos="10845"/>
        </w:tabs>
      </w:pPr>
      <w:r>
        <w:tab/>
      </w:r>
    </w:p>
    <w:p w:rsidR="003F57E4" w:rsidRDefault="003F57E4"/>
    <w:p w:rsidR="003F57E4" w:rsidRDefault="003F57E4"/>
    <w:p w:rsidR="003F57E4" w:rsidRDefault="004460D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106680</wp:posOffset>
                </wp:positionV>
                <wp:extent cx="2514600" cy="0"/>
                <wp:effectExtent l="13970" t="12700" r="5080" b="635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C8F724" id="Line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8.4pt" to="3in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o0iEwIAACk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"/>
            </w:pict>
          </mc:Fallback>
        </mc:AlternateContent>
      </w:r>
    </w:p>
    <w:p w:rsidR="003F57E4" w:rsidRDefault="003F57E4"/>
    <w:p w:rsidR="003F57E4" w:rsidRDefault="003F57E4"/>
    <w:p w:rsidR="003F57E4" w:rsidRDefault="003F57E4"/>
    <w:p w:rsidR="003F57E4" w:rsidRDefault="004460DC">
      <w:r>
        <w:rPr>
          <w:noProof/>
          <w:sz w:val="2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6862445</wp:posOffset>
            </wp:positionH>
            <wp:positionV relativeFrom="paragraph">
              <wp:posOffset>156845</wp:posOffset>
            </wp:positionV>
            <wp:extent cx="1600200" cy="568960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3F57E4"/>
    <w:p w:rsidR="003F57E4" w:rsidRDefault="00B86A62">
      <w:r>
        <w:tab/>
      </w:r>
      <w:r>
        <w:tab/>
      </w:r>
      <w:r>
        <w:tab/>
      </w:r>
      <w:r>
        <w:tab/>
      </w:r>
    </w:p>
    <w:p w:rsidR="003F57E4" w:rsidRDefault="003F57E4"/>
    <w:p w:rsidR="003F57E4" w:rsidRDefault="003F57E4"/>
    <w:p w:rsidR="003F57E4" w:rsidRDefault="003F57E4"/>
    <w:p w:rsidR="00455BFE" w:rsidRDefault="00455BFE"/>
    <w:p w:rsidR="00455BFE" w:rsidRDefault="00455BFE"/>
    <w:p w:rsidR="00455BFE" w:rsidRDefault="004460DC" w:rsidP="00455BFE"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7205345</wp:posOffset>
            </wp:positionH>
            <wp:positionV relativeFrom="paragraph">
              <wp:posOffset>109855</wp:posOffset>
            </wp:positionV>
            <wp:extent cx="685800" cy="469265"/>
            <wp:effectExtent l="0" t="0" r="0" b="0"/>
            <wp:wrapNone/>
            <wp:docPr id="135" name="Obrázok 135" descr="http://europa.eu.int/comm/regional_policy/sources/graph/img/jau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europa.eu.int/comm/regional_policy/sources/graph/img/jaune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55BFE" w:rsidSect="00455BFE">
      <w:headerReference w:type="default" r:id="rId11"/>
      <w:pgSz w:w="11906" w:h="16838"/>
      <w:pgMar w:top="1417" w:right="1417" w:bottom="1417" w:left="1417" w:header="708" w:footer="708" w:gutter="0"/>
      <w:cols w:num="2" w:space="708" w:equalWidth="0">
        <w:col w:w="4182" w:space="708"/>
        <w:col w:w="418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FD1" w:rsidRDefault="00EF2FD1">
      <w:r>
        <w:separator/>
      </w:r>
    </w:p>
  </w:endnote>
  <w:endnote w:type="continuationSeparator" w:id="0">
    <w:p w:rsidR="00EF2FD1" w:rsidRDefault="00EF2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FD1" w:rsidRDefault="00EF2FD1">
      <w:r>
        <w:separator/>
      </w:r>
    </w:p>
  </w:footnote>
  <w:footnote w:type="continuationSeparator" w:id="0">
    <w:p w:rsidR="00EF2FD1" w:rsidRDefault="00EF2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906" w:rsidRPr="00E30083" w:rsidRDefault="00E30083" w:rsidP="00E30083">
    <w:pPr>
      <w:pStyle w:val="Hlavi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B63D83">
      <w:rPr>
        <w:rFonts w:ascii="Arial" w:hAnsi="Arial" w:cs="Arial"/>
        <w:sz w:val="20"/>
        <w:szCs w:val="20"/>
      </w:rPr>
      <w:t>ríloha č. 4</w:t>
    </w:r>
    <w:r w:rsidRPr="00E30083">
      <w:rPr>
        <w:rFonts w:ascii="Arial" w:hAnsi="Arial" w:cs="Arial"/>
        <w:sz w:val="20"/>
        <w:szCs w:val="20"/>
      </w:rPr>
      <w:t xml:space="preserve"> Štítky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8057E"/>
    <w:multiLevelType w:val="hybridMultilevel"/>
    <w:tmpl w:val="53E029E8"/>
    <w:lvl w:ilvl="0" w:tplc="2FBED7D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E12D0"/>
    <w:multiLevelType w:val="hybridMultilevel"/>
    <w:tmpl w:val="D8C4543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4626D3"/>
    <w:multiLevelType w:val="hybridMultilevel"/>
    <w:tmpl w:val="49163752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FDD1030"/>
    <w:multiLevelType w:val="hybridMultilevel"/>
    <w:tmpl w:val="4DF0621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72D"/>
    <w:rsid w:val="00022F12"/>
    <w:rsid w:val="000253E8"/>
    <w:rsid w:val="00047093"/>
    <w:rsid w:val="00047FFC"/>
    <w:rsid w:val="000508A2"/>
    <w:rsid w:val="000859AD"/>
    <w:rsid w:val="000A3D45"/>
    <w:rsid w:val="000B049D"/>
    <w:rsid w:val="00177699"/>
    <w:rsid w:val="00192E96"/>
    <w:rsid w:val="001A0068"/>
    <w:rsid w:val="001A68B1"/>
    <w:rsid w:val="001A7796"/>
    <w:rsid w:val="001D2215"/>
    <w:rsid w:val="001F58EC"/>
    <w:rsid w:val="0023277F"/>
    <w:rsid w:val="00234B88"/>
    <w:rsid w:val="002403E2"/>
    <w:rsid w:val="00243ED9"/>
    <w:rsid w:val="00285F61"/>
    <w:rsid w:val="002865FE"/>
    <w:rsid w:val="00286921"/>
    <w:rsid w:val="00290065"/>
    <w:rsid w:val="002D025A"/>
    <w:rsid w:val="00302A20"/>
    <w:rsid w:val="0030339C"/>
    <w:rsid w:val="003A4242"/>
    <w:rsid w:val="003A72FC"/>
    <w:rsid w:val="003D14F2"/>
    <w:rsid w:val="003E3B11"/>
    <w:rsid w:val="003F57E4"/>
    <w:rsid w:val="004229C2"/>
    <w:rsid w:val="00443256"/>
    <w:rsid w:val="004460DC"/>
    <w:rsid w:val="00455BFE"/>
    <w:rsid w:val="004614FC"/>
    <w:rsid w:val="00467ACF"/>
    <w:rsid w:val="00472DE7"/>
    <w:rsid w:val="004A09A9"/>
    <w:rsid w:val="004A46B4"/>
    <w:rsid w:val="004B5609"/>
    <w:rsid w:val="00501427"/>
    <w:rsid w:val="00501DAA"/>
    <w:rsid w:val="0055011E"/>
    <w:rsid w:val="00573A7E"/>
    <w:rsid w:val="00585BF3"/>
    <w:rsid w:val="005865E0"/>
    <w:rsid w:val="00592DE4"/>
    <w:rsid w:val="005A18F6"/>
    <w:rsid w:val="005B7051"/>
    <w:rsid w:val="005E0968"/>
    <w:rsid w:val="006468B9"/>
    <w:rsid w:val="00662014"/>
    <w:rsid w:val="0068105C"/>
    <w:rsid w:val="006C01FC"/>
    <w:rsid w:val="006D63F5"/>
    <w:rsid w:val="006E003B"/>
    <w:rsid w:val="006E3FA2"/>
    <w:rsid w:val="00746ACA"/>
    <w:rsid w:val="007C20CB"/>
    <w:rsid w:val="007C2AE5"/>
    <w:rsid w:val="007E4832"/>
    <w:rsid w:val="00816DBB"/>
    <w:rsid w:val="00842AF4"/>
    <w:rsid w:val="00857FC0"/>
    <w:rsid w:val="00873E79"/>
    <w:rsid w:val="00877D55"/>
    <w:rsid w:val="0088072D"/>
    <w:rsid w:val="00887B6B"/>
    <w:rsid w:val="00892DA9"/>
    <w:rsid w:val="008E70BC"/>
    <w:rsid w:val="00901754"/>
    <w:rsid w:val="00935CF5"/>
    <w:rsid w:val="009556FC"/>
    <w:rsid w:val="009A3F24"/>
    <w:rsid w:val="009B1895"/>
    <w:rsid w:val="009B2DD5"/>
    <w:rsid w:val="009C329D"/>
    <w:rsid w:val="009E2BF4"/>
    <w:rsid w:val="00A02F68"/>
    <w:rsid w:val="00A31CD3"/>
    <w:rsid w:val="00A34A5B"/>
    <w:rsid w:val="00A573BF"/>
    <w:rsid w:val="00A77A24"/>
    <w:rsid w:val="00A85E15"/>
    <w:rsid w:val="00AA3400"/>
    <w:rsid w:val="00AD38CE"/>
    <w:rsid w:val="00AF1E96"/>
    <w:rsid w:val="00AF7DD1"/>
    <w:rsid w:val="00B63D83"/>
    <w:rsid w:val="00B86A62"/>
    <w:rsid w:val="00BD4A54"/>
    <w:rsid w:val="00BE4D36"/>
    <w:rsid w:val="00BF7F48"/>
    <w:rsid w:val="00C13C01"/>
    <w:rsid w:val="00C356AA"/>
    <w:rsid w:val="00C53BB3"/>
    <w:rsid w:val="00C568E3"/>
    <w:rsid w:val="00C8396E"/>
    <w:rsid w:val="00CB2F5A"/>
    <w:rsid w:val="00CD05FD"/>
    <w:rsid w:val="00CD30FB"/>
    <w:rsid w:val="00CD4115"/>
    <w:rsid w:val="00D00AD9"/>
    <w:rsid w:val="00D32EB2"/>
    <w:rsid w:val="00D35B55"/>
    <w:rsid w:val="00D55906"/>
    <w:rsid w:val="00D64560"/>
    <w:rsid w:val="00D82A02"/>
    <w:rsid w:val="00DB3421"/>
    <w:rsid w:val="00DB4FFB"/>
    <w:rsid w:val="00DC2D15"/>
    <w:rsid w:val="00DF332C"/>
    <w:rsid w:val="00DF4CDE"/>
    <w:rsid w:val="00E130BB"/>
    <w:rsid w:val="00E30083"/>
    <w:rsid w:val="00E37042"/>
    <w:rsid w:val="00E37354"/>
    <w:rsid w:val="00E44C91"/>
    <w:rsid w:val="00E979CA"/>
    <w:rsid w:val="00EF2FD1"/>
    <w:rsid w:val="00F050AA"/>
    <w:rsid w:val="00F156DA"/>
    <w:rsid w:val="00FA1583"/>
    <w:rsid w:val="00FB1012"/>
    <w:rsid w:val="00FB3A5D"/>
    <w:rsid w:val="00FC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65E0"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jc w:val="center"/>
      <w:outlineLvl w:val="0"/>
    </w:pPr>
    <w:rPr>
      <w:b/>
      <w:bCs/>
      <w:sz w:val="32"/>
      <w:lang w:eastAsia="cs-CZ"/>
    </w:rPr>
  </w:style>
  <w:style w:type="paragraph" w:styleId="Nadpis2">
    <w:name w:val="heading 2"/>
    <w:basedOn w:val="Normlny"/>
    <w:next w:val="Normlny"/>
    <w:qFormat/>
    <w:pPr>
      <w:keepNext/>
      <w:jc w:val="center"/>
      <w:outlineLvl w:val="1"/>
    </w:pPr>
    <w:rPr>
      <w:b/>
      <w:bCs/>
      <w:sz w:val="28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pPr>
      <w:jc w:val="center"/>
    </w:pPr>
    <w:rPr>
      <w:b/>
      <w:bCs/>
      <w:sz w:val="32"/>
    </w:rPr>
  </w:style>
  <w:style w:type="paragraph" w:styleId="Hlavika">
    <w:name w:val="header"/>
    <w:basedOn w:val="Normlny"/>
    <w:rsid w:val="00D55906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D5590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2D0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http://europa.eu.int/comm/regional_policy/sources/graph/img/jaune.jpg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Links>
    <vt:vector size="12" baseType="variant">
      <vt:variant>
        <vt:i4>1835047</vt:i4>
      </vt:variant>
      <vt:variant>
        <vt:i4>-1</vt:i4>
      </vt:variant>
      <vt:variant>
        <vt:i4>1032</vt:i4>
      </vt:variant>
      <vt:variant>
        <vt:i4>1</vt:i4>
      </vt:variant>
      <vt:variant>
        <vt:lpwstr>http://europa.eu.int/comm/regional_policy/sources/graph/img/jaune.jpg</vt:lpwstr>
      </vt:variant>
      <vt:variant>
        <vt:lpwstr/>
      </vt:variant>
      <vt:variant>
        <vt:i4>1835047</vt:i4>
      </vt:variant>
      <vt:variant>
        <vt:i4>-1</vt:i4>
      </vt:variant>
      <vt:variant>
        <vt:i4>1159</vt:i4>
      </vt:variant>
      <vt:variant>
        <vt:i4>1</vt:i4>
      </vt:variant>
      <vt:variant>
        <vt:lpwstr>http://europa.eu.int/comm/regional_policy/sources/graph/img/jaune.jpg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2017-05-02T14:24:00Z</dcterms:created>
  <dcterms:modified xsi:type="dcterms:W3CDTF">2017-05-02T14:24:00Z</dcterms:modified>
</cp:coreProperties>
</file>