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82473E" w:rsidRDefault="0082473E" w:rsidP="0082473E">
      <w:pPr>
        <w:rPr>
          <w:b/>
          <w:color w:val="FF0000"/>
          <w:sz w:val="24"/>
          <w:szCs w:val="24"/>
        </w:rPr>
      </w:pPr>
    </w:p>
    <w:p w:rsidR="0082473E" w:rsidRDefault="0082473E" w:rsidP="008247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82473E" w:rsidRDefault="0082473E" w:rsidP="0082473E">
      <w:pPr>
        <w:rPr>
          <w:b/>
        </w:rPr>
      </w:pPr>
      <w:proofErr w:type="spellStart"/>
      <w:r>
        <w:rPr>
          <w:b/>
        </w:rPr>
        <w:t>CERIecon</w:t>
      </w:r>
      <w:proofErr w:type="spellEnd"/>
      <w:r>
        <w:rPr>
          <w:b/>
        </w:rPr>
        <w:t xml:space="preserve"> – Sieť regionálnych inovačných ekosystémov v strednej Európe</w:t>
      </w:r>
    </w:p>
    <w:p w:rsidR="0082473E" w:rsidRDefault="0082473E" w:rsidP="0082473E">
      <w:r>
        <w:t>Špecifický cieľ 1.2 - Zlepšiť schopnosti a podnikateľské zručnosti pre pokrok v ekonomických a sociálnych inováciách v stredoeurópskych regiónoch</w:t>
      </w:r>
    </w:p>
    <w:p w:rsidR="0082473E" w:rsidRDefault="0082473E" w:rsidP="008247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82473E" w:rsidRDefault="0082473E" w:rsidP="0082473E">
      <w:r>
        <w:t>Hlavné mesto SR Bratislava</w:t>
      </w:r>
    </w:p>
    <w:p w:rsidR="0082473E" w:rsidRDefault="0082473E" w:rsidP="0082473E">
      <w:r>
        <w:t xml:space="preserve">Slovak Business </w:t>
      </w:r>
      <w:proofErr w:type="spellStart"/>
      <w:r>
        <w:t>Agency</w:t>
      </w:r>
      <w:proofErr w:type="spellEnd"/>
    </w:p>
    <w:p w:rsidR="0082473E" w:rsidRDefault="0082473E" w:rsidP="008247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82473E" w:rsidRDefault="0082473E" w:rsidP="0082473E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Hlavným</w:t>
      </w:r>
      <w:r w:rsidR="00EC7E41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cieľom projektu je vytvorenie </w:t>
      </w:r>
      <w:proofErr w:type="spellStart"/>
      <w:r w:rsidR="00EC7E41" w:rsidRPr="00EC7E41">
        <w:rPr>
          <w:rFonts w:asciiTheme="minorHAnsi" w:eastAsiaTheme="minorHAnsi" w:hAnsiTheme="minorHAnsi" w:cstheme="minorBidi"/>
          <w:bCs/>
          <w:i/>
          <w:sz w:val="22"/>
          <w:szCs w:val="22"/>
          <w:lang w:eastAsia="en-US"/>
        </w:rPr>
        <w:t>Playparku</w:t>
      </w:r>
      <w:proofErr w:type="spellEnd"/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- systému pre zvyšovanie zručností začínajúcich podnikateľov v oblasti nových technológií, inovatívnych produktov, služieb, procesov či sociálnych in</w:t>
      </w:r>
      <w:r w:rsidR="00EC7E41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ovácií v meste Bratislava, ako aj</w:t>
      </w: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 ďalších 6 krajinách zapojených do projektu.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Prostredníctvom uceleného balíka stratégií, akčných plánov, pilotných akcií, tréningov a nástrojov projekt umožní vytvorenie inovatívneho spôsobu inšpirácie, tréningu a podpory začín</w:t>
      </w:r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>ajúcich podnikateľov v regióne 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trednej Európy.</w:t>
      </w:r>
    </w:p>
    <w:p w:rsidR="0082473E" w:rsidRDefault="0082473E" w:rsidP="0082473E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Aktivity projektu prispejú k budovaniu podnikateľskej kultúry v meste Bratislava a k zvýšeniu motivácie mladých ľudí začať podnikať.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Na mieru šitá podpora a</w:t>
      </w:r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vzdelávanie</w:t>
      </w:r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poskytované v rámci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Playparku</w:t>
      </w:r>
      <w:proofErr w:type="spellEnd"/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umožní rozvoj ich podnikateľských zručností a kompe</w:t>
      </w:r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>tencií. Naviac, nadnárodná sieť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spájajúca j</w:t>
      </w:r>
      <w:r w:rsidR="00EC7E4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ednotlivé regionálne ekosystémy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poskytne začínajúcim podnikateľom príležitosti na rozvoj v medzinárodnom podnikateľskom prostredí, vzájomnú výmenu skúseností a know-how.</w:t>
      </w:r>
    </w:p>
    <w:p w:rsidR="0082473E" w:rsidRDefault="0082473E" w:rsidP="0082473E">
      <w:pPr>
        <w:pStyle w:val="rtejustify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Spoločnou črtou všetkých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Playparkov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rozvíjaných v rámci projektu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CERIecon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je zameranie sa na oblasti stratégií regionálnej špecializácie (RIS3) ako hlavného zdroja inovácií. Počas 36 mesiacov realizácie (jún 2016 – máj 2019) projekt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CERIecon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prispeje k zvyšovaniu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inovatívnosti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 regiónoch Strednej Európy.</w:t>
      </w:r>
    </w:p>
    <w:p w:rsidR="0082473E" w:rsidRDefault="0082473E" w:rsidP="008247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Rozpočet</w:t>
      </w:r>
    </w:p>
    <w:p w:rsidR="0082473E" w:rsidRDefault="0082473E" w:rsidP="0082473E">
      <w:r>
        <w:t>3 112 975 eur</w:t>
      </w:r>
    </w:p>
    <w:p w:rsidR="0082473E" w:rsidRDefault="0082473E" w:rsidP="0082473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82473E" w:rsidRDefault="0082473E" w:rsidP="0082473E">
      <w:r>
        <w:t>Rakúsko, Taliansko, Nemecko, Slovensko, Chorvátsko, Česká republika, Poľsko</w:t>
      </w:r>
    </w:p>
    <w:p w:rsidR="00790A2A" w:rsidRDefault="00790A2A" w:rsidP="00790A2A">
      <w:bookmarkStart w:id="0" w:name="_GoBack"/>
      <w:bookmarkEnd w:id="0"/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p w:rsidR="0082473E" w:rsidRDefault="00790A2A" w:rsidP="0082473E">
      <w:hyperlink r:id="rId6" w:history="1">
        <w:r w:rsidR="0082473E">
          <w:rPr>
            <w:rStyle w:val="Hypertextovprepojenie"/>
          </w:rPr>
          <w:t>http://www.interreg-central.eu/Content.Node/CERIecon.html</w:t>
        </w:r>
      </w:hyperlink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A98" w:rsidRDefault="00C63A98" w:rsidP="00FB11F8">
      <w:pPr>
        <w:spacing w:after="0" w:line="240" w:lineRule="auto"/>
      </w:pPr>
      <w:r>
        <w:separator/>
      </w:r>
    </w:p>
  </w:endnote>
  <w:endnote w:type="continuationSeparator" w:id="0">
    <w:p w:rsidR="00C63A98" w:rsidRDefault="00C63A98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790A2A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A98" w:rsidRDefault="00C63A98" w:rsidP="00FB11F8">
      <w:pPr>
        <w:spacing w:after="0" w:line="240" w:lineRule="auto"/>
      </w:pPr>
      <w:r>
        <w:separator/>
      </w:r>
    </w:p>
  </w:footnote>
  <w:footnote w:type="continuationSeparator" w:id="0">
    <w:p w:rsidR="00C63A98" w:rsidRDefault="00C63A98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31288F"/>
    <w:rsid w:val="00435E5E"/>
    <w:rsid w:val="005D1ADB"/>
    <w:rsid w:val="00790A2A"/>
    <w:rsid w:val="0079420F"/>
    <w:rsid w:val="007C3A00"/>
    <w:rsid w:val="0082473E"/>
    <w:rsid w:val="0099229B"/>
    <w:rsid w:val="00AC527D"/>
    <w:rsid w:val="00BA2EE5"/>
    <w:rsid w:val="00C34A06"/>
    <w:rsid w:val="00C63A98"/>
    <w:rsid w:val="00EC7E41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6F77A8"/>
  <w15:docId w15:val="{554A0682-8328-4FA9-96D6-E96E0D58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2473E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customStyle="1" w:styleId="rtejustify">
    <w:name w:val="rtejustify"/>
    <w:basedOn w:val="Normlny"/>
    <w:rsid w:val="00824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5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CERIecon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2018-05-24T13:29:00Z</dcterms:created>
  <dcterms:modified xsi:type="dcterms:W3CDTF">2018-05-30T06:37:00Z</dcterms:modified>
</cp:coreProperties>
</file>